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240" w14:textId="77777777" w:rsidR="00293579" w:rsidRDefault="00293579" w:rsidP="0029357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1</w:t>
      </w:r>
    </w:p>
    <w:p w14:paraId="2FCB1BFC" w14:textId="77777777" w:rsidR="00293579" w:rsidRPr="00650485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CONDIȚIILE DE CONTRACTARE </w:t>
      </w:r>
    </w:p>
    <w:p w14:paraId="1DFD5A68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>ȘI DESCRIEREA BUNURILOR</w:t>
      </w:r>
    </w:p>
    <w:p w14:paraId="1B8202AD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65AD77D8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Date generale: </w:t>
      </w:r>
    </w:p>
    <w:p w14:paraId="4ADB80DF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Se expun spre vânzare suporturi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uzate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din beton armat</w:t>
      </w:r>
      <w:r>
        <w:rPr>
          <w:rFonts w:ascii="Times New Roman" w:hAnsi="Times New Roman" w:cs="Times New Roman"/>
          <w:sz w:val="28"/>
          <w:szCs w:val="28"/>
          <w:lang w:val="ro-MD"/>
        </w:rPr>
        <w:t>,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tip USO (</w:t>
      </w:r>
      <w:r w:rsidRPr="00C514D8">
        <w:rPr>
          <w:rFonts w:ascii="Times New Roman" w:hAnsi="Times New Roman" w:cs="Times New Roman"/>
          <w:sz w:val="28"/>
          <w:szCs w:val="28"/>
        </w:rPr>
        <w:t>УСО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) 1А, 2А, 3А, 4, 5, 5-1</w:t>
      </w:r>
      <w:r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61EBB7F6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Criteriul de adjudecare va fi cel mai mare preț oferit per unitate, indiferent de cantitatea solicitată. </w:t>
      </w:r>
    </w:p>
    <w:p w14:paraId="2AFD471D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Perioada de derulare a contractului va fi până la îndeplinirea tuturor obligațiunilor conform contractului;</w:t>
      </w:r>
    </w:p>
    <w:p w14:paraId="519DE8D8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Prețul va fi indicat în lei, inclusiv TVA. </w:t>
      </w:r>
    </w:p>
    <w:p w14:paraId="31FA80FC" w14:textId="77777777" w:rsidR="00293579" w:rsidRPr="00C514D8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330734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Condiții de contractare:</w:t>
      </w:r>
    </w:p>
    <w:p w14:paraId="2AA856EB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Participanții, ofertele cărora vor fi adjudecate, se obligă să semneze contractul de vânzare-cumpărare (a bunului inutilizabil) model și să-l prezinte Î.S. „Moldelectrica”, în termen de 5 zile </w:t>
      </w:r>
      <w:bookmarkStart w:id="0" w:name="_Hlk197502099"/>
      <w:r>
        <w:rPr>
          <w:rFonts w:ascii="Times New Roman" w:hAnsi="Times New Roman" w:cs="Times New Roman"/>
          <w:sz w:val="28"/>
          <w:szCs w:val="28"/>
          <w:lang w:val="ro-MD"/>
        </w:rPr>
        <w:t>din data în care au primit exemplarele contractului pentru semnare</w:t>
      </w:r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>. Neprezentarea contractului semnat, în termenul de 5 zile sau neachitarea bunurilor conform contractului, în termen de 15 zile bancare din data semnării contractului, va da dreptul Î.S. „Moldelectrica” să respingă oferta/rezoluționeze contractul și să scoată în vânzare suporturi din beton armat, într-o nouă etapă de vânzare sau să fie adjudecată următoarea cea mai bună ofertă prezentată.</w:t>
      </w:r>
    </w:p>
    <w:p w14:paraId="171B471F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Notă: </w:t>
      </w:r>
      <w:bookmarkStart w:id="1" w:name="_Hlk197501768"/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Cumpărătorul va suporta toate cheltuielile legate de preluarea (încărcare, descărcare, manipulare, transportare etc.) suporturilor din beton armat de la locul dislocării.</w:t>
      </w:r>
      <w:bookmarkEnd w:id="1"/>
    </w:p>
    <w:p w14:paraId="0C842A42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Achitarea prețului pentru pilonii procurați se efectuează </w:t>
      </w:r>
      <w:r w:rsidRPr="00C67CC1">
        <w:rPr>
          <w:rFonts w:ascii="Times New Roman" w:hAnsi="Times New Roman" w:cs="Times New Roman"/>
          <w:b/>
          <w:bCs/>
          <w:sz w:val="28"/>
          <w:szCs w:val="28"/>
          <w:lang w:val="ro-MD"/>
        </w:rPr>
        <w:t>prin transfer bancar, pe contul de decontare al Vânzătorului indicat în Contract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în termen de 15 zile bancare din data semnării contractului.   </w:t>
      </w:r>
    </w:p>
    <w:p w14:paraId="0CE821C2" w14:textId="3DFF518C" w:rsidR="00293579" w:rsidRPr="00C514D8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Cumpărătorul se obligă să respecte cerințele Legii 209 din 29 iulie 2016 „privind deșeurile” și nu va abandona sau arunca careva părți componente ale bunurilor. </w:t>
      </w:r>
    </w:p>
    <w:p w14:paraId="4063D7EF" w14:textId="77777777" w:rsidR="00293579" w:rsidRPr="00284777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284777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Descrierea Bunurilor</w:t>
      </w:r>
    </w:p>
    <w:p w14:paraId="515FB81A" w14:textId="77777777" w:rsidR="00293579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10060" w:type="dxa"/>
        <w:tblInd w:w="-426" w:type="dxa"/>
        <w:tblLook w:val="04A0" w:firstRow="1" w:lastRow="0" w:firstColumn="1" w:lastColumn="0" w:noHBand="0" w:noVBand="1"/>
      </w:tblPr>
      <w:tblGrid>
        <w:gridCol w:w="582"/>
        <w:gridCol w:w="3383"/>
        <w:gridCol w:w="4394"/>
        <w:gridCol w:w="1701"/>
      </w:tblGrid>
      <w:tr w:rsidR="00293579" w14:paraId="126D99E5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602693D6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43026324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A23338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93CEB2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</w:t>
            </w:r>
          </w:p>
          <w:p w14:paraId="5B6D7D52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totală</w:t>
            </w:r>
          </w:p>
        </w:tc>
      </w:tr>
      <w:tr w:rsidR="00293579" w14:paraId="6532845D" w14:textId="77777777" w:rsidTr="00871700">
        <w:trPr>
          <w:trHeight w:val="970"/>
        </w:trPr>
        <w:tc>
          <w:tcPr>
            <w:tcW w:w="582" w:type="dxa"/>
          </w:tcPr>
          <w:p w14:paraId="11B59746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3383" w:type="dxa"/>
          </w:tcPr>
          <w:p w14:paraId="7E790AEE" w14:textId="77777777" w:rsidR="00293579" w:rsidRPr="003C518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</w:p>
        </w:tc>
        <w:tc>
          <w:tcPr>
            <w:tcW w:w="4394" w:type="dxa"/>
          </w:tcPr>
          <w:p w14:paraId="04A536A3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701" w:type="dxa"/>
          </w:tcPr>
          <w:p w14:paraId="512DCD87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278 buc.</w:t>
            </w:r>
          </w:p>
        </w:tc>
      </w:tr>
    </w:tbl>
    <w:p w14:paraId="3CB7A788" w14:textId="77777777" w:rsidR="0050237B" w:rsidRDefault="0050237B" w:rsidP="001E53F5"/>
    <w:sectPr w:rsidR="005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79"/>
    <w:rsid w:val="00127929"/>
    <w:rsid w:val="001E53F5"/>
    <w:rsid w:val="00293579"/>
    <w:rsid w:val="0050237B"/>
    <w:rsid w:val="00BA2790"/>
    <w:rsid w:val="00F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392B"/>
  <w15:chartTrackingRefBased/>
  <w15:docId w15:val="{1050C7DE-7E15-4272-8B5C-03D5702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93579"/>
    <w:pPr>
      <w:ind w:left="720"/>
      <w:contextualSpacing/>
    </w:pPr>
  </w:style>
  <w:style w:type="table" w:styleId="Tabelgril">
    <w:name w:val="Table Grid"/>
    <w:basedOn w:val="TabelNormal"/>
    <w:uiPriority w:val="39"/>
    <w:rsid w:val="0029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2</cp:revision>
  <dcterms:created xsi:type="dcterms:W3CDTF">2025-10-02T12:02:00Z</dcterms:created>
  <dcterms:modified xsi:type="dcterms:W3CDTF">2025-10-02T12:02:00Z</dcterms:modified>
</cp:coreProperties>
</file>